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3F09A9" w:rsidP="00C7596E">
      <w:pPr>
        <w:jc w:val="right"/>
      </w:pPr>
      <w:r>
        <w:t>Załącznik 6</w:t>
      </w:r>
      <w:r w:rsidR="00871A78">
        <w:t>.2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533D21" w:rsidRPr="005F6B85" w:rsidRDefault="00533D21" w:rsidP="00533D21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D96ED5" w:rsidRPr="00D96ED5" w:rsidRDefault="00D96ED5" w:rsidP="00D96ED5">
      <w:pPr>
        <w:spacing w:line="276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D96ED5">
        <w:rPr>
          <w:rFonts w:ascii="Times New Roman" w:hAnsi="Times New Roman"/>
          <w:b/>
          <w:sz w:val="28"/>
          <w:szCs w:val="28"/>
        </w:rPr>
        <w:t xml:space="preserve">Część II- Pomoce do zajęć </w:t>
      </w:r>
      <w:proofErr w:type="spellStart"/>
      <w:r w:rsidRPr="00D96ED5">
        <w:rPr>
          <w:rFonts w:ascii="Times New Roman" w:hAnsi="Times New Roman"/>
          <w:b/>
          <w:sz w:val="28"/>
          <w:szCs w:val="28"/>
        </w:rPr>
        <w:t>psychoedukacyjnych</w:t>
      </w:r>
      <w:proofErr w:type="spellEnd"/>
      <w:r w:rsidRPr="00D96ED5">
        <w:rPr>
          <w:rFonts w:ascii="Times New Roman" w:hAnsi="Times New Roman"/>
          <w:b/>
          <w:sz w:val="28"/>
          <w:szCs w:val="28"/>
        </w:rPr>
        <w:t xml:space="preserve"> i rewalidacyjnych</w:t>
      </w:r>
    </w:p>
    <w:bookmarkEnd w:id="1"/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31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Kolorowe poduchy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Poduchy wykonane z trwałej tkaniny PCV, łatwej do utrzymania w czystości, wypełnione gąbką. Poduchy pow</w:t>
            </w:r>
            <w:r w:rsidR="00BB2C34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nny przedstawiać wyrazy twarzy do takich uczuć jak: radość, smutek, złość, zaskoczenie, zadowolenie, strach. </w:t>
            </w:r>
          </w:p>
        </w:tc>
        <w:tc>
          <w:tcPr>
            <w:tcW w:w="2126" w:type="dxa"/>
          </w:tcPr>
          <w:p w:rsidR="003375EC" w:rsidRPr="00E946F2" w:rsidRDefault="003375EC" w:rsidP="00E946F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Pr="00E946F2" w:rsidRDefault="003375EC" w:rsidP="00E946F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Zegar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color w:val="000000"/>
                <w:sz w:val="20"/>
                <w:szCs w:val="20"/>
                <w:lang w:eastAsia="en-US"/>
              </w:rPr>
              <w:t>Zegar o średnicy minimum 40 cm, powinien posiadać możliwość umieszczenia minimum 6 zdjęć lub obrazków przedstawiających emocje.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Karty z historyjkami</w:t>
            </w:r>
          </w:p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Zestaw powinien zawierać minimum 7 kart z ilustracjami obrazującymi rozwiązywanie konfliktów w szkole.  Rozwiązywanie konfliktów w szkole.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Worek do boksowania złości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Worek powinien być wykonany z trwałej i zmywalnej tkaniny PCV,  w kształcie walcowatej poduszki. 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Plansza do wytupywania złości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Plansza wykonana z trwałej i zmywalnej tkaniny PCV , na kolorowym tle umieszczone są kontury „rozzłoszczonych” stóp. 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Kącik dydaktyczny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Szkoła Podstawowa nr 3 Specjalna w </w:t>
            </w: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Pomoc dydaktyczna powinna posiadać możliwość przechowywania pacynek, posiadać półeczki do eksponowania książek lub akcesoriów niezbędnych do </w:t>
            </w: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zabawy.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Pacynki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powinien zawierać minimum 5 pacynek oraz płytę CD 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Test oceniający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Test umożliwi badania grup specjalnych, w tym uczniów                                                      z niepełnosprawnością intelektualną (wiek od 2 do 18 lat oraz dla osób z niepełnosprawnością intelektualną). Możliwość przeprowadzenia testów IQ werbalnych i niewerbalnych.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Materac 3-częściowy 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Materac 3-częściowy z ruchomymi uszami, obszyty trwałą tkaniną PCV, nie powinien zawierać ftalanów, łatwą do utrzymania w czystości. 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Mata rehabilitacyjna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Mata do terapii i rehabilitacji, o wymiarach minimalnych</w:t>
            </w:r>
          </w:p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200 x 100 x 2cm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Urządzenie rehabilitacyjne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Dwie ukryte w zagłębieniach rączki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Średnica platformy minimum 60 </w:t>
            </w:r>
            <w:proofErr w:type="spellStart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cm</w:t>
            </w:r>
            <w:proofErr w:type="spellEnd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Duża piłka sensoryczna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Średnica maksymalnie 85 cm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Wyposażona w miękkie wypustki sensoryczne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Stabilizator łokciowy prawy i lewy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Wykonany z neoprenu perforowanego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Rozmiar „M”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Zamknięty (wciągany)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Urządzenie do maglowania ciała 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Urządzenie do maglowania ciała umożliwia ustawienie na materacu. Wymiary: min. Długość 155 cm, szerokość 80 cm, wysokość 40 cm</w:t>
            </w:r>
          </w:p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Produkt musi zgodny z normami Dyrektywy medycznej 93/42/EWG,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Tunel sensoryczny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Tunel wypełniony styropianowym grysikiem,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Materiał: miękki materiał,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Wymiary min.: średnica 50 cm, długość 90 cm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Worek rozciągliwy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ind w:left="134" w:firstLine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Rozmiar: </w:t>
            </w:r>
            <w:proofErr w:type="spellStart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small</w:t>
            </w:r>
            <w:proofErr w:type="spellEnd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(S)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ind w:left="134" w:firstLine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Uszyty z rozciągliwej tkaniny,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ind w:left="134" w:firstLine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Wykonany z bardzo elastycznej tkaniny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ind w:left="134" w:firstLine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Zapinany na suwak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ind w:left="134" w:firstLine="2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Kolor: niebieski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Obciążeniowy delfin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Waga: min. 1,5 kg,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Kolor: niebieski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Materiał: 100% poliester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Rodzaj zwierzęcia: delfin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Deskorolka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ind w:left="645" w:hanging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Konstrukcja deskorolki: 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przednia część deskorolki zwężona , 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tył deskorolki- wyprofilowany w górę , 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boki - zwężone, 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kółka z podwójnymi łożyskami kulkowymi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Wałek do masażu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Wałek do masażu wykonany z wysokiej jakości gumy PCV z wypustkami,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Średnica: min 10 cm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Hamak elastyczny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Szkoła Podstawowa nr 3 </w:t>
            </w: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wymiary: min. 60 x 110 cm (powierzchnia do leżenia) + trójkąty z bawełny;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materiał: bawełna w połączeniu z lycrą, wzmocniony taśmą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kolor: niebieski.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proofErr w:type="spellStart"/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Bungee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Długość przed rozciągnięciem: min. 50cm;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Długość po rozciągnięciu: min. 80cm;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 zestawie z </w:t>
            </w:r>
            <w:proofErr w:type="spellStart"/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kręcikiem</w:t>
            </w:r>
            <w:proofErr w:type="spellEnd"/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Wiszące obręcze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Zewnętrzna średnica obręczy: min. 20 cm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Wewnętrzna średnica obręczy: min. 15 cm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Lina z regulacją </w:t>
            </w:r>
          </w:p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Poszczególne elementy muszą być zgodne z  certyfikatami / deklaracjami zgodności, w tym: PN-EN 71-1:2015-01; PN-EN 71-8:2012; DIN 5299C.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375EC" w:rsidRPr="008D4436" w:rsidTr="00E31311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3375EC" w:rsidRPr="00781F84" w:rsidRDefault="003375EC" w:rsidP="003375EC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3375EC" w:rsidRPr="003375EC" w:rsidRDefault="003375E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Piłka lekarska z kuleczkami</w:t>
            </w:r>
          </w:p>
        </w:tc>
        <w:tc>
          <w:tcPr>
            <w:tcW w:w="1021" w:type="dxa"/>
            <w:shd w:val="clear" w:color="auto" w:fill="auto"/>
            <w:noWrap/>
          </w:tcPr>
          <w:p w:rsidR="003375EC" w:rsidRPr="003375EC" w:rsidRDefault="003375EC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375EC" w:rsidRPr="003375EC" w:rsidRDefault="003375EC" w:rsidP="003375EC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3375EC" w:rsidRPr="003375EC" w:rsidRDefault="003375EC" w:rsidP="0016661D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Waga: min. 1 kg,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Kolor: dowolny</w:t>
            </w:r>
          </w:p>
          <w:p w:rsidR="003375EC" w:rsidRPr="003375EC" w:rsidRDefault="003375EC" w:rsidP="0016661D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EC">
              <w:rPr>
                <w:rFonts w:ascii="Times New Roman" w:hAnsi="Times New Roman"/>
                <w:sz w:val="20"/>
                <w:szCs w:val="20"/>
                <w:lang w:eastAsia="en-US"/>
              </w:rPr>
              <w:t>Wypełniona kuleczkami zanurzonymi w nietoksycznym żelu.</w:t>
            </w: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75EC" w:rsidRDefault="003375EC" w:rsidP="004270A2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07144E" w:rsidRDefault="0007144E" w:rsidP="0007144E">
      <w:pPr>
        <w:ind w:left="0"/>
      </w:pPr>
    </w:p>
    <w:p w:rsidR="003F09A9" w:rsidRDefault="003F09A9" w:rsidP="0007144E">
      <w:pPr>
        <w:ind w:left="0"/>
      </w:pPr>
    </w:p>
    <w:p w:rsidR="003F09A9" w:rsidRDefault="003F09A9" w:rsidP="0007144E">
      <w:pPr>
        <w:ind w:left="0"/>
      </w:pPr>
    </w:p>
    <w:p w:rsidR="003F09A9" w:rsidRDefault="003F09A9" w:rsidP="0007144E">
      <w:pPr>
        <w:ind w:left="0"/>
      </w:pPr>
    </w:p>
    <w:p w:rsidR="003F09A9" w:rsidRPr="0044442F" w:rsidRDefault="003F09A9" w:rsidP="003F09A9">
      <w:pPr>
        <w:suppressAutoHyphens/>
        <w:jc w:val="both"/>
        <w:rPr>
          <w:kern w:val="1"/>
          <w:sz w:val="24"/>
          <w:lang w:eastAsia="ar-SA"/>
        </w:rPr>
      </w:pPr>
    </w:p>
    <w:p w:rsidR="003F09A9" w:rsidRPr="0044442F" w:rsidRDefault="003F09A9" w:rsidP="003F09A9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3F09A9" w:rsidRPr="0044442F" w:rsidRDefault="003F09A9" w:rsidP="003F09A9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3F09A9" w:rsidRPr="0044442F" w:rsidRDefault="003F09A9" w:rsidP="003F09A9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3F09A9" w:rsidRPr="0044442F" w:rsidRDefault="003F09A9" w:rsidP="003F09A9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sectPr w:rsidR="003F09A9" w:rsidRPr="0044442F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86" w:rsidRDefault="00771386" w:rsidP="00AC6537">
      <w:pPr>
        <w:spacing w:before="0" w:after="0" w:line="240" w:lineRule="auto"/>
      </w:pPr>
      <w:r>
        <w:separator/>
      </w:r>
    </w:p>
  </w:endnote>
  <w:endnote w:type="continuationSeparator" w:id="0">
    <w:p w:rsidR="00771386" w:rsidRDefault="00771386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8A1CF6">
        <w:pPr>
          <w:pStyle w:val="Stopka"/>
          <w:jc w:val="right"/>
        </w:pPr>
        <w:r>
          <w:fldChar w:fldCharType="begin"/>
        </w:r>
        <w:r w:rsidR="00E674C2">
          <w:instrText>PAGE   \* MERGEFORMAT</w:instrText>
        </w:r>
        <w:r>
          <w:fldChar w:fldCharType="separate"/>
        </w:r>
        <w:r w:rsidR="00BB2C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86" w:rsidRDefault="00771386" w:rsidP="00AC6537">
      <w:pPr>
        <w:spacing w:before="0" w:after="0" w:line="240" w:lineRule="auto"/>
      </w:pPr>
      <w:r>
        <w:separator/>
      </w:r>
    </w:p>
  </w:footnote>
  <w:footnote w:type="continuationSeparator" w:id="0">
    <w:p w:rsidR="00771386" w:rsidRDefault="00771386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3D"/>
    <w:multiLevelType w:val="hybridMultilevel"/>
    <w:tmpl w:val="48CC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2236"/>
    <w:multiLevelType w:val="hybridMultilevel"/>
    <w:tmpl w:val="4E6E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3616F"/>
    <w:multiLevelType w:val="hybridMultilevel"/>
    <w:tmpl w:val="723C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36A47270"/>
    <w:multiLevelType w:val="hybridMultilevel"/>
    <w:tmpl w:val="0ADCD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7278B"/>
    <w:multiLevelType w:val="hybridMultilevel"/>
    <w:tmpl w:val="58C2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124ED"/>
    <w:multiLevelType w:val="hybridMultilevel"/>
    <w:tmpl w:val="86168486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81987"/>
    <w:multiLevelType w:val="hybridMultilevel"/>
    <w:tmpl w:val="13BA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303D1"/>
    <w:multiLevelType w:val="hybridMultilevel"/>
    <w:tmpl w:val="35A2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D7CA1"/>
    <w:multiLevelType w:val="hybridMultilevel"/>
    <w:tmpl w:val="DB54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35A9D"/>
    <w:multiLevelType w:val="hybridMultilevel"/>
    <w:tmpl w:val="0814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E7D85"/>
    <w:multiLevelType w:val="hybridMultilevel"/>
    <w:tmpl w:val="63E0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621AF"/>
    <w:multiLevelType w:val="hybridMultilevel"/>
    <w:tmpl w:val="02F4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559A0"/>
    <w:multiLevelType w:val="hybridMultilevel"/>
    <w:tmpl w:val="1CB6F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66FD7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6661D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27DA"/>
    <w:rsid w:val="002533AA"/>
    <w:rsid w:val="00254F51"/>
    <w:rsid w:val="00256FB9"/>
    <w:rsid w:val="00257399"/>
    <w:rsid w:val="002628C9"/>
    <w:rsid w:val="00266137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C67D4"/>
    <w:rsid w:val="002D26AC"/>
    <w:rsid w:val="002D7C92"/>
    <w:rsid w:val="002E4361"/>
    <w:rsid w:val="002E50B5"/>
    <w:rsid w:val="002F26B3"/>
    <w:rsid w:val="002F3A10"/>
    <w:rsid w:val="003022CA"/>
    <w:rsid w:val="0030470D"/>
    <w:rsid w:val="00310458"/>
    <w:rsid w:val="003236E8"/>
    <w:rsid w:val="003243D7"/>
    <w:rsid w:val="003262DA"/>
    <w:rsid w:val="003375EC"/>
    <w:rsid w:val="003412F7"/>
    <w:rsid w:val="00346EEE"/>
    <w:rsid w:val="00351FC5"/>
    <w:rsid w:val="00352986"/>
    <w:rsid w:val="0036637D"/>
    <w:rsid w:val="003678E5"/>
    <w:rsid w:val="00371D70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09A9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B4B"/>
    <w:rsid w:val="00507FF9"/>
    <w:rsid w:val="0051297E"/>
    <w:rsid w:val="0052020F"/>
    <w:rsid w:val="0052734D"/>
    <w:rsid w:val="005274D0"/>
    <w:rsid w:val="00533D21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71386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1CF6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7363F"/>
    <w:rsid w:val="00A74AD3"/>
    <w:rsid w:val="00A862D7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72F3"/>
    <w:rsid w:val="00BA7BDC"/>
    <w:rsid w:val="00BB2C34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77C39"/>
    <w:rsid w:val="00D81A53"/>
    <w:rsid w:val="00D82757"/>
    <w:rsid w:val="00D86D72"/>
    <w:rsid w:val="00D87D81"/>
    <w:rsid w:val="00D9063D"/>
    <w:rsid w:val="00D9122B"/>
    <w:rsid w:val="00D96ED5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83A"/>
    <w:rsid w:val="00E458EB"/>
    <w:rsid w:val="00E55BEA"/>
    <w:rsid w:val="00E618F7"/>
    <w:rsid w:val="00E67011"/>
    <w:rsid w:val="00E674C2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9154-BA2B-4D15-8DE3-024CA4CA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2019-07-23T08:59:00Z</dcterms:created>
  <dcterms:modified xsi:type="dcterms:W3CDTF">2019-07-31T20:10:00Z</dcterms:modified>
</cp:coreProperties>
</file>