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03BD" w14:textId="02AE36AB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0D7469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1B0F95">
        <w:rPr>
          <w:rFonts w:ascii="Verdana" w:hAnsi="Verdana"/>
          <w:i/>
          <w:kern w:val="1"/>
          <w:sz w:val="24"/>
          <w:lang w:eastAsia="ar-SA"/>
        </w:rPr>
        <w:t>.1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077C1EF0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3FBB964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A8131B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695DAA26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49555E2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6B08E82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4FBF545F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7A14948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2920A75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37A7EC11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40181F8B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87F0065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3B3F07EC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C1FAB7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602FAE8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1B60731F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5E2D21C2" w14:textId="6AAD64E4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D4506F">
        <w:rPr>
          <w:rFonts w:ascii="Verdana" w:hAnsi="Verdana"/>
          <w:kern w:val="1"/>
          <w:lang w:eastAsia="ar-SA"/>
        </w:rPr>
        <w:t>.03.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047503D8" w14:textId="77777777" w:rsidR="00E127D7" w:rsidRPr="001B0F95" w:rsidRDefault="001B0F95" w:rsidP="001B0F95">
      <w:pPr>
        <w:jc w:val="center"/>
        <w:rPr>
          <w:rFonts w:ascii="Verdana" w:hAnsi="Verdana"/>
          <w:kern w:val="1"/>
          <w:sz w:val="24"/>
          <w:u w:val="single"/>
          <w:lang w:eastAsia="ar-SA"/>
        </w:rPr>
      </w:pPr>
      <w:r w:rsidRPr="001B0F95">
        <w:rPr>
          <w:rFonts w:ascii="Verdana" w:hAnsi="Verdana"/>
          <w:b/>
          <w:kern w:val="1"/>
          <w:sz w:val="24"/>
          <w:u w:val="single"/>
          <w:lang w:eastAsia="ar-SA"/>
        </w:rPr>
        <w:t>Część 1</w:t>
      </w:r>
    </w:p>
    <w:p w14:paraId="18212C52" w14:textId="77777777" w:rsidR="006E0EF8" w:rsidRPr="001B0F95" w:rsidRDefault="001B0F95" w:rsidP="001B0F95">
      <w:pPr>
        <w:jc w:val="center"/>
        <w:rPr>
          <w:rFonts w:ascii="Verdana" w:hAnsi="Verdana"/>
          <w:b/>
          <w:kern w:val="1"/>
          <w:sz w:val="24"/>
          <w:u w:val="single"/>
          <w:lang w:eastAsia="ar-SA"/>
        </w:rPr>
      </w:pPr>
      <w:r w:rsidRPr="001B0F95">
        <w:rPr>
          <w:rFonts w:ascii="Verdana" w:hAnsi="Verdana"/>
          <w:b/>
          <w:kern w:val="1"/>
          <w:sz w:val="24"/>
          <w:u w:val="single"/>
          <w:lang w:eastAsia="ar-SA"/>
        </w:rPr>
        <w:t>POMOCE DYDAKTYCZNE W RAMACH ZAJĘĆ Z DORADZTWA ZAWODOWEGO</w:t>
      </w:r>
    </w:p>
    <w:p w14:paraId="4BADF7C4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6C06F9F6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62B03173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C65F5F3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0E9937B5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26FAD8B9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0058ED0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E88F0E3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68E3725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8E63FE9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642EB3B2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6EB09CA3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0876056A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32BA7213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35B71014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4AF0AC8D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0E187C89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5C6E490B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0DF50A75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0C9EEDB8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61FC91F7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48125CB2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37B02F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12E741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E28311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36F0ACB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A1F463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2CD4B1D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6B7A8D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7ED47C1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8A89B1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37520E5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20BB05B0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178AEB0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DD2565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094882C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DCF024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9968D9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FC3D8F7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7674B2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2334B7" w:rsidRPr="00B805CA" w14:paraId="0ACFC6E3" w14:textId="77777777" w:rsidTr="00BF5903">
        <w:trPr>
          <w:trHeight w:val="285"/>
        </w:trPr>
        <w:tc>
          <w:tcPr>
            <w:tcW w:w="557" w:type="dxa"/>
          </w:tcPr>
          <w:p w14:paraId="41D607B4" w14:textId="77777777" w:rsidR="002334B7" w:rsidRPr="00A903AE" w:rsidRDefault="002334B7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F26B44" w14:textId="77777777" w:rsidR="002334B7" w:rsidRPr="008D4436" w:rsidRDefault="002334B7" w:rsidP="00E039D7">
            <w:pPr>
              <w:shd w:val="clear" w:color="auto" w:fill="FFFFFF"/>
              <w:jc w:val="both"/>
              <w:outlineLvl w:val="0"/>
              <w:rPr>
                <w:caps/>
                <w:kern w:val="36"/>
                <w:sz w:val="24"/>
              </w:rPr>
            </w:pPr>
            <w:r>
              <w:rPr>
                <w:kern w:val="36"/>
                <w:sz w:val="24"/>
              </w:rPr>
              <w:t>P</w:t>
            </w:r>
            <w:r w:rsidRPr="008D4436">
              <w:rPr>
                <w:kern w:val="36"/>
                <w:sz w:val="24"/>
              </w:rPr>
              <w:t>akiet wsparcia dla szkół w zakresie doradztwa edukacyjno-zawodowego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09F89A" w14:textId="77777777" w:rsidR="002334B7" w:rsidRPr="00100097" w:rsidRDefault="002334B7" w:rsidP="00B80765">
            <w:pPr>
              <w:rPr>
                <w:bCs/>
                <w:sz w:val="18"/>
              </w:rPr>
            </w:pPr>
            <w:r w:rsidRPr="00100097">
              <w:rPr>
                <w:bCs/>
                <w:sz w:val="18"/>
              </w:rPr>
              <w:t>1szt</w:t>
            </w:r>
          </w:p>
        </w:tc>
        <w:tc>
          <w:tcPr>
            <w:tcW w:w="1125" w:type="dxa"/>
          </w:tcPr>
          <w:p w14:paraId="0693112D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306AE08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24F5C12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98BFF58" w14:textId="77777777" w:rsidR="002334B7" w:rsidRPr="00B805CA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2334B7" w:rsidRPr="00B805CA" w14:paraId="710A9310" w14:textId="77777777" w:rsidTr="00BF5903">
        <w:trPr>
          <w:trHeight w:val="285"/>
        </w:trPr>
        <w:tc>
          <w:tcPr>
            <w:tcW w:w="557" w:type="dxa"/>
          </w:tcPr>
          <w:p w14:paraId="600DA5F0" w14:textId="77777777" w:rsidR="002334B7" w:rsidRPr="00A903AE" w:rsidRDefault="002334B7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6A3E03A" w14:textId="77777777" w:rsidR="002334B7" w:rsidRPr="008D4436" w:rsidRDefault="002334B7" w:rsidP="00E039D7">
            <w:pPr>
              <w:jc w:val="both"/>
              <w:rPr>
                <w:sz w:val="24"/>
              </w:rPr>
            </w:pPr>
            <w:r w:rsidRPr="008D4436">
              <w:rPr>
                <w:sz w:val="24"/>
              </w:rPr>
              <w:t>Filmy wspierające realizację tematów dotyczących samorozwoju oraz dokonywania wyborów zawodu oraz szkoły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7DDC418" w14:textId="77777777" w:rsidR="002334B7" w:rsidRPr="00100097" w:rsidRDefault="002334B7" w:rsidP="00B80765">
            <w:pPr>
              <w:rPr>
                <w:bCs/>
                <w:sz w:val="18"/>
              </w:rPr>
            </w:pPr>
            <w:r w:rsidRPr="00100097">
              <w:rPr>
                <w:bCs/>
                <w:sz w:val="18"/>
              </w:rPr>
              <w:t>1 komplet</w:t>
            </w:r>
          </w:p>
        </w:tc>
        <w:tc>
          <w:tcPr>
            <w:tcW w:w="1125" w:type="dxa"/>
          </w:tcPr>
          <w:p w14:paraId="71B8C14E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7DCBF73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AA99131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633ECA6" w14:textId="77777777" w:rsidR="002334B7" w:rsidRPr="00B805CA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2334B7" w:rsidRPr="00B805CA" w14:paraId="0D0C4A2E" w14:textId="77777777" w:rsidTr="00BF5903">
        <w:trPr>
          <w:trHeight w:val="285"/>
        </w:trPr>
        <w:tc>
          <w:tcPr>
            <w:tcW w:w="557" w:type="dxa"/>
          </w:tcPr>
          <w:p w14:paraId="3DB8C932" w14:textId="77777777" w:rsidR="002334B7" w:rsidRPr="00A903AE" w:rsidRDefault="002334B7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50B4AB8" w14:textId="77777777" w:rsidR="002334B7" w:rsidRPr="001422DD" w:rsidRDefault="002334B7" w:rsidP="00B80765">
            <w:pPr>
              <w:rPr>
                <w:sz w:val="24"/>
              </w:rPr>
            </w:pPr>
            <w:r w:rsidRPr="00813A61">
              <w:rPr>
                <w:sz w:val="24"/>
              </w:rPr>
              <w:t>Płyty do zajęć z doradztwa zawodowego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D3E6097" w14:textId="77777777" w:rsidR="002334B7" w:rsidRPr="00100097" w:rsidRDefault="002334B7" w:rsidP="00B80765">
            <w:pPr>
              <w:rPr>
                <w:sz w:val="18"/>
              </w:rPr>
            </w:pPr>
            <w:r w:rsidRPr="00100097">
              <w:rPr>
                <w:sz w:val="18"/>
              </w:rPr>
              <w:t>1 zestaw</w:t>
            </w:r>
          </w:p>
        </w:tc>
        <w:tc>
          <w:tcPr>
            <w:tcW w:w="1125" w:type="dxa"/>
          </w:tcPr>
          <w:p w14:paraId="6D0C627C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F2B22E4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4E6316A" w14:textId="77777777" w:rsidR="002334B7" w:rsidRPr="00A903AE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0E0265E9" w14:textId="77777777" w:rsidR="002334B7" w:rsidRPr="00B805CA" w:rsidRDefault="002334B7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7675EB" w:rsidRPr="00B805CA" w14:paraId="00615023" w14:textId="77777777" w:rsidTr="003546A7">
        <w:trPr>
          <w:trHeight w:val="285"/>
        </w:trPr>
        <w:tc>
          <w:tcPr>
            <w:tcW w:w="557" w:type="dxa"/>
          </w:tcPr>
          <w:p w14:paraId="2B867278" w14:textId="77777777" w:rsidR="007675EB" w:rsidRPr="00A903AE" w:rsidRDefault="007675EB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E2426E" w14:textId="77777777" w:rsidR="007675EB" w:rsidRPr="00813A61" w:rsidRDefault="007675EB" w:rsidP="00B80765">
            <w:pPr>
              <w:rPr>
                <w:sz w:val="24"/>
              </w:rPr>
            </w:pPr>
            <w:r w:rsidRPr="00813A61">
              <w:rPr>
                <w:sz w:val="24"/>
              </w:rPr>
              <w:t>Płyty do zajęć z doradztwa zawodowego</w:t>
            </w:r>
          </w:p>
        </w:tc>
        <w:tc>
          <w:tcPr>
            <w:tcW w:w="1211" w:type="dxa"/>
            <w:shd w:val="clear" w:color="auto" w:fill="auto"/>
            <w:noWrap/>
          </w:tcPr>
          <w:p w14:paraId="061B51D4" w14:textId="77777777" w:rsidR="007675EB" w:rsidRPr="00A903AE" w:rsidRDefault="007675EB" w:rsidP="00A903AE">
            <w:pPr>
              <w:rPr>
                <w:rFonts w:ascii="Verdana" w:hAnsi="Verdana"/>
              </w:rPr>
            </w:pPr>
            <w:r w:rsidRPr="00100097">
              <w:rPr>
                <w:sz w:val="18"/>
              </w:rPr>
              <w:t>1 zestaw</w:t>
            </w:r>
          </w:p>
        </w:tc>
        <w:tc>
          <w:tcPr>
            <w:tcW w:w="1125" w:type="dxa"/>
          </w:tcPr>
          <w:p w14:paraId="611ED9A7" w14:textId="77777777" w:rsidR="007675EB" w:rsidRPr="00A903AE" w:rsidRDefault="007675EB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90B8E0" w14:textId="77777777" w:rsidR="007675EB" w:rsidRPr="00A903AE" w:rsidRDefault="007675EB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116815" w14:textId="77777777" w:rsidR="007675EB" w:rsidRPr="00A903AE" w:rsidRDefault="007675EB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4D2A719" w14:textId="77777777" w:rsidR="007675EB" w:rsidRPr="00A27EEE" w:rsidRDefault="007675EB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7A3F0EA5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304C1154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71418959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6021BEC2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09A00B32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5BDA3429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5D0FEF2C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47574280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799F0855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650F8AEE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2051B596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9B00F42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2465A06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0FF88C8C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D348DC8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43010F6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7307AF5D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08DF88B0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028B6BD5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9B47E15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lastRenderedPageBreak/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5C55ABD8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DAE617F" w14:textId="77777777" w:rsidR="00421E76" w:rsidRPr="00421E76" w:rsidRDefault="000335FD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05DF31C9" w14:textId="77777777" w:rsidR="00421E76" w:rsidRPr="008F0002" w:rsidRDefault="000335FD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5E85AE08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497243B8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F9CC961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7CE6586A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2BDAD3F8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5029582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2E497C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DC5E8CC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C80B046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1FF7694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718EF91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14F71D4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672B2DE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E8C82C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F811AC6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6ED171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09B9C4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3CC64DB8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1EA0591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886D1FA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73218A5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7E84DF5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46036594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14969173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0B5CB3BD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7E680C62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78B00AAD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7A5A4F23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F56B35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6C2A937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38679F6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29C2AE4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59AD810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lastRenderedPageBreak/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505FE2C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098D08E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2AFBBBB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26288C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1EEE53C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3811171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AC19767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5FDA132D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C1E7E23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48D9E7EB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AA30F17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C86D4B4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B9AADB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8074BC0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AF1F1C4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ED4F76C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B24B098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09978034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141DFB3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D3B7340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4CC14B45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E010" w14:textId="77777777" w:rsidR="00074649" w:rsidRDefault="00074649" w:rsidP="00AA2829">
      <w:r>
        <w:separator/>
      </w:r>
    </w:p>
  </w:endnote>
  <w:endnote w:type="continuationSeparator" w:id="0">
    <w:p w14:paraId="4D847D39" w14:textId="77777777" w:rsidR="00074649" w:rsidRDefault="00074649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4017" w14:textId="77777777" w:rsidR="00074649" w:rsidRDefault="00074649" w:rsidP="00AA2829">
      <w:r>
        <w:separator/>
      </w:r>
    </w:p>
  </w:footnote>
  <w:footnote w:type="continuationSeparator" w:id="0">
    <w:p w14:paraId="31837145" w14:textId="77777777" w:rsidR="00074649" w:rsidRDefault="00074649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D99C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1CBA2986" wp14:editId="2CD7B579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335FD"/>
    <w:rsid w:val="000744A1"/>
    <w:rsid w:val="00074649"/>
    <w:rsid w:val="000D7469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87C53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42DD"/>
    <w:rsid w:val="00786825"/>
    <w:rsid w:val="00831CBA"/>
    <w:rsid w:val="0086728A"/>
    <w:rsid w:val="008919F1"/>
    <w:rsid w:val="008936B9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21BAE"/>
    <w:rsid w:val="00B56035"/>
    <w:rsid w:val="00B805CA"/>
    <w:rsid w:val="00BA75D2"/>
    <w:rsid w:val="00BC5488"/>
    <w:rsid w:val="00C0069A"/>
    <w:rsid w:val="00C00D5B"/>
    <w:rsid w:val="00D1437A"/>
    <w:rsid w:val="00D4506F"/>
    <w:rsid w:val="00E039D7"/>
    <w:rsid w:val="00E127D7"/>
    <w:rsid w:val="00E128E3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D2D82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2019-08-01T10:40:00Z</dcterms:modified>
</cp:coreProperties>
</file>